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894A7" w14:textId="60279267" w:rsidR="00C74F53" w:rsidRDefault="00C74F53" w:rsidP="00C74F53">
      <w:pPr>
        <w:jc w:val="center"/>
        <w:rPr>
          <w:rFonts w:ascii="Arial" w:hAnsi="Arial" w:cs="Arial"/>
          <w:b/>
          <w:noProof/>
          <w:color w:val="000080"/>
        </w:rPr>
      </w:pPr>
      <w:r w:rsidRPr="008B7B9E">
        <w:rPr>
          <w:rFonts w:ascii="Arial" w:hAnsi="Arial" w:cs="Arial"/>
          <w:b/>
          <w:noProof/>
          <w:color w:val="000080"/>
        </w:rPr>
        <w:drawing>
          <wp:inline distT="0" distB="0" distL="0" distR="0" wp14:anchorId="3829FFD6" wp14:editId="5509484D">
            <wp:extent cx="1212850" cy="12192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2850" cy="1219200"/>
                    </a:xfrm>
                    <a:prstGeom prst="rect">
                      <a:avLst/>
                    </a:prstGeom>
                    <a:noFill/>
                    <a:ln>
                      <a:noFill/>
                    </a:ln>
                  </pic:spPr>
                </pic:pic>
              </a:graphicData>
            </a:graphic>
          </wp:inline>
        </w:drawing>
      </w:r>
    </w:p>
    <w:p w14:paraId="017B9154" w14:textId="77777777" w:rsidR="00C74F53" w:rsidRDefault="00C74F53" w:rsidP="00C74F53">
      <w:pPr>
        <w:jc w:val="center"/>
        <w:rPr>
          <w:rFonts w:ascii="Arial" w:hAnsi="Arial" w:cs="Arial"/>
          <w:b/>
          <w:color w:val="000080"/>
          <w:u w:val="single"/>
        </w:rPr>
      </w:pPr>
    </w:p>
    <w:p w14:paraId="7C830201" w14:textId="77777777" w:rsidR="00C74F53" w:rsidRDefault="00C74F53" w:rsidP="00C74F53">
      <w:pPr>
        <w:spacing w:line="360" w:lineRule="auto"/>
        <w:jc w:val="center"/>
        <w:rPr>
          <w:rFonts w:ascii="Arial" w:hAnsi="Arial" w:cs="Arial"/>
          <w:b/>
          <w:sz w:val="28"/>
          <w:szCs w:val="28"/>
        </w:rPr>
      </w:pPr>
      <w:r>
        <w:rPr>
          <w:rFonts w:ascii="Arial" w:hAnsi="Arial" w:cs="Arial"/>
          <w:b/>
          <w:sz w:val="28"/>
          <w:szCs w:val="28"/>
        </w:rPr>
        <w:t>Promoting child wellbeing</w:t>
      </w:r>
    </w:p>
    <w:p w14:paraId="48F0CCEF" w14:textId="77777777" w:rsidR="00C74F53" w:rsidRPr="00973281" w:rsidRDefault="00C74F53" w:rsidP="00C74F53">
      <w:pPr>
        <w:spacing w:line="360" w:lineRule="auto"/>
        <w:jc w:val="center"/>
        <w:rPr>
          <w:rFonts w:ascii="Arial" w:hAnsi="Arial" w:cs="Arial"/>
          <w:b/>
          <w:sz w:val="28"/>
          <w:szCs w:val="28"/>
        </w:rPr>
      </w:pPr>
    </w:p>
    <w:p w14:paraId="58F2D9D8" w14:textId="7CEBB5A3" w:rsidR="00C74F53" w:rsidRDefault="00A04635" w:rsidP="00C74F53">
      <w:pPr>
        <w:spacing w:line="360" w:lineRule="auto"/>
        <w:rPr>
          <w:rFonts w:ascii="Arial" w:hAnsi="Arial" w:cs="Arial"/>
          <w:b/>
          <w:sz w:val="28"/>
          <w:szCs w:val="28"/>
        </w:rPr>
      </w:pPr>
      <w:r>
        <w:rPr>
          <w:rFonts w:ascii="Arial" w:hAnsi="Arial" w:cs="Arial"/>
          <w:b/>
          <w:sz w:val="28"/>
          <w:szCs w:val="28"/>
        </w:rPr>
        <w:t>09.12</w:t>
      </w:r>
      <w:r w:rsidR="00C74F53" w:rsidRPr="008B7B9E">
        <w:rPr>
          <w:rFonts w:ascii="Arial" w:hAnsi="Arial" w:cs="Arial"/>
          <w:b/>
          <w:sz w:val="28"/>
          <w:szCs w:val="28"/>
        </w:rPr>
        <w:t xml:space="preserve"> Our Ethos</w:t>
      </w:r>
    </w:p>
    <w:p w14:paraId="779C1852" w14:textId="77777777" w:rsidR="00C74F53" w:rsidRDefault="00C74F53" w:rsidP="00C74F53">
      <w:pPr>
        <w:spacing w:line="360" w:lineRule="auto"/>
        <w:rPr>
          <w:rFonts w:ascii="Arial" w:hAnsi="Arial" w:cs="Arial"/>
          <w:b/>
          <w:sz w:val="28"/>
          <w:szCs w:val="28"/>
        </w:rPr>
      </w:pPr>
    </w:p>
    <w:p w14:paraId="3A5DEE5C" w14:textId="77777777" w:rsidR="00C74F53" w:rsidRDefault="00C74F53" w:rsidP="00C74F53">
      <w:pPr>
        <w:spacing w:line="360" w:lineRule="auto"/>
        <w:rPr>
          <w:rFonts w:ascii="Arial" w:hAnsi="Arial" w:cs="Arial"/>
          <w:b/>
          <w:sz w:val="22"/>
          <w:szCs w:val="22"/>
        </w:rPr>
      </w:pPr>
      <w:r w:rsidRPr="008B7B9E">
        <w:rPr>
          <w:rFonts w:ascii="Arial" w:hAnsi="Arial" w:cs="Arial"/>
          <w:b/>
          <w:sz w:val="22"/>
          <w:szCs w:val="22"/>
        </w:rPr>
        <w:t xml:space="preserve">Policy statement </w:t>
      </w:r>
    </w:p>
    <w:p w14:paraId="408E20E7" w14:textId="77777777" w:rsidR="00C74F53" w:rsidRPr="008B7B9E" w:rsidRDefault="00C74F53" w:rsidP="00C74F53">
      <w:pPr>
        <w:rPr>
          <w:rFonts w:ascii="Arial" w:hAnsi="Arial" w:cs="Arial"/>
          <w:color w:val="000000"/>
          <w:sz w:val="22"/>
          <w:szCs w:val="22"/>
          <w:shd w:val="clear" w:color="auto" w:fill="FFFFFF"/>
        </w:rPr>
      </w:pPr>
      <w:r w:rsidRPr="008B7B9E">
        <w:rPr>
          <w:rFonts w:ascii="Arial" w:hAnsi="Arial" w:cs="Arial"/>
          <w:color w:val="000000"/>
          <w:sz w:val="22"/>
          <w:szCs w:val="22"/>
          <w:shd w:val="clear" w:color="auto" w:fill="FFFFFF"/>
        </w:rPr>
        <w:t>At Acorns</w:t>
      </w:r>
      <w:r>
        <w:rPr>
          <w:rFonts w:ascii="Arial" w:hAnsi="Arial" w:cs="Arial"/>
          <w:color w:val="000000"/>
          <w:sz w:val="22"/>
          <w:szCs w:val="22"/>
          <w:shd w:val="clear" w:color="auto" w:fill="FFFFFF"/>
        </w:rPr>
        <w:t xml:space="preserve"> </w:t>
      </w:r>
      <w:r w:rsidRPr="008B7B9E">
        <w:rPr>
          <w:rFonts w:ascii="Arial" w:hAnsi="Arial" w:cs="Arial"/>
          <w:color w:val="000000"/>
          <w:sz w:val="22"/>
          <w:szCs w:val="22"/>
          <w:shd w:val="clear" w:color="auto" w:fill="FFFFFF"/>
        </w:rPr>
        <w:t xml:space="preserve">we believe all young children have the right to play, to be collaborators in their learning and to dream. Our business is built on the passion for the wonder and magic of early childhood. </w:t>
      </w:r>
    </w:p>
    <w:p w14:paraId="279123D2" w14:textId="77777777" w:rsidR="00C74F53" w:rsidRDefault="00C74F53" w:rsidP="00C74F53">
      <w:pPr>
        <w:rPr>
          <w:rFonts w:ascii="Arial" w:hAnsi="Arial" w:cs="Arial"/>
          <w:color w:val="000000"/>
          <w:sz w:val="22"/>
          <w:szCs w:val="22"/>
          <w:shd w:val="clear" w:color="auto" w:fill="FFFFFF"/>
        </w:rPr>
      </w:pPr>
      <w:r w:rsidRPr="008B7B9E">
        <w:rPr>
          <w:rFonts w:ascii="Arial" w:hAnsi="Arial" w:cs="Arial"/>
          <w:color w:val="000000"/>
          <w:sz w:val="22"/>
          <w:szCs w:val="22"/>
          <w:shd w:val="clear" w:color="auto" w:fill="FFFFFF"/>
        </w:rPr>
        <w:t xml:space="preserve">Our desire is to empower and ignite passion and excitement in early childhood. </w:t>
      </w:r>
    </w:p>
    <w:p w14:paraId="06180A55" w14:textId="77777777" w:rsidR="00C74F53" w:rsidRPr="008B7B9E" w:rsidRDefault="00C74F53" w:rsidP="00C74F53">
      <w:pPr>
        <w:rPr>
          <w:rFonts w:ascii="Arial" w:hAnsi="Arial" w:cs="Arial"/>
          <w:color w:val="000000"/>
          <w:sz w:val="22"/>
          <w:szCs w:val="22"/>
          <w:shd w:val="clear" w:color="auto" w:fill="FFFFFF"/>
        </w:rPr>
      </w:pPr>
      <w:r w:rsidRPr="008B7B9E">
        <w:rPr>
          <w:rFonts w:ascii="Arial" w:hAnsi="Arial" w:cs="Arial"/>
          <w:color w:val="000000"/>
          <w:sz w:val="22"/>
          <w:szCs w:val="22"/>
          <w:shd w:val="clear" w:color="auto" w:fill="FFFFFF"/>
        </w:rPr>
        <w:t xml:space="preserve">We create a culture of curiosity, awe and wonder, which is embedded at the heart of our setting. </w:t>
      </w:r>
    </w:p>
    <w:p w14:paraId="63510697" w14:textId="77777777" w:rsidR="00C74F53" w:rsidRDefault="00C74F53" w:rsidP="00C74F53">
      <w:pPr>
        <w:rPr>
          <w:rFonts w:ascii="Arial" w:hAnsi="Arial" w:cs="Arial"/>
          <w:color w:val="000000"/>
          <w:sz w:val="22"/>
          <w:szCs w:val="22"/>
          <w:shd w:val="clear" w:color="auto" w:fill="FFFFFF"/>
        </w:rPr>
      </w:pPr>
      <w:r w:rsidRPr="008B7B9E">
        <w:rPr>
          <w:rFonts w:ascii="Arial" w:hAnsi="Arial" w:cs="Arial"/>
          <w:color w:val="000000"/>
          <w:sz w:val="22"/>
          <w:szCs w:val="22"/>
          <w:shd w:val="clear" w:color="auto" w:fill="FFFFFF"/>
        </w:rPr>
        <w:t>Before a child can explore their world confidently, they need to feel safe, secure and loved. This is always our</w:t>
      </w:r>
      <w:r>
        <w:rPr>
          <w:rFonts w:ascii="Arial" w:hAnsi="Arial" w:cs="Arial"/>
          <w:color w:val="000000"/>
          <w:sz w:val="22"/>
          <w:szCs w:val="22"/>
          <w:shd w:val="clear" w:color="auto" w:fill="FFFFFF"/>
        </w:rPr>
        <w:t xml:space="preserve"> </w:t>
      </w:r>
      <w:proofErr w:type="gramStart"/>
      <w:r w:rsidRPr="008B7B9E">
        <w:rPr>
          <w:rFonts w:ascii="Arial" w:hAnsi="Arial" w:cs="Arial"/>
          <w:color w:val="000000"/>
          <w:sz w:val="22"/>
          <w:szCs w:val="22"/>
          <w:shd w:val="clear" w:color="auto" w:fill="FFFFFF"/>
        </w:rPr>
        <w:t>first priority</w:t>
      </w:r>
      <w:proofErr w:type="gramEnd"/>
      <w:r w:rsidRPr="008B7B9E">
        <w:rPr>
          <w:rFonts w:ascii="Arial" w:hAnsi="Arial" w:cs="Arial"/>
          <w:color w:val="000000"/>
          <w:sz w:val="22"/>
          <w:szCs w:val="22"/>
          <w:shd w:val="clear" w:color="auto" w:fill="FFFFFF"/>
        </w:rPr>
        <w:t xml:space="preserve"> - connection. </w:t>
      </w:r>
    </w:p>
    <w:p w14:paraId="3676B309" w14:textId="77777777" w:rsidR="00C74F53" w:rsidRPr="008B7B9E" w:rsidRDefault="00C74F53" w:rsidP="00C74F53">
      <w:pPr>
        <w:rPr>
          <w:rFonts w:ascii="Arial" w:hAnsi="Arial" w:cs="Arial"/>
          <w:color w:val="000000"/>
          <w:sz w:val="22"/>
          <w:szCs w:val="22"/>
          <w:shd w:val="clear" w:color="auto" w:fill="FFFFFF"/>
        </w:rPr>
      </w:pPr>
      <w:r w:rsidRPr="008B7B9E">
        <w:rPr>
          <w:rFonts w:ascii="Arial" w:hAnsi="Arial" w:cs="Arial"/>
          <w:color w:val="000000"/>
          <w:sz w:val="22"/>
          <w:szCs w:val="22"/>
          <w:shd w:val="clear" w:color="auto" w:fill="FFFFFF"/>
        </w:rPr>
        <w:t>A child will not feel comfortable enough to play until they are supported by at least one (or several) special people. Once a child has their bucket filled with love, warmth, security, support and understanding THEN they feel free to explore, play and learn.</w:t>
      </w:r>
    </w:p>
    <w:p w14:paraId="02BF347E" w14:textId="77777777" w:rsidR="00C74F53" w:rsidRDefault="00C74F53" w:rsidP="00C74F53">
      <w:pPr>
        <w:rPr>
          <w:rFonts w:ascii="Arial" w:hAnsi="Arial" w:cs="Arial"/>
          <w:color w:val="000000"/>
          <w:sz w:val="22"/>
          <w:szCs w:val="22"/>
          <w:shd w:val="clear" w:color="auto" w:fill="FFFFFF"/>
        </w:rPr>
      </w:pPr>
      <w:r w:rsidRPr="008B7B9E">
        <w:rPr>
          <w:rFonts w:ascii="Arial" w:hAnsi="Arial" w:cs="Arial"/>
          <w:color w:val="000000"/>
          <w:sz w:val="22"/>
          <w:szCs w:val="22"/>
          <w:shd w:val="clear" w:color="auto" w:fill="FFFFFF"/>
        </w:rPr>
        <w:t xml:space="preserve">As we all know, play is the vehicle of learning.  We give children time, space, materials, experiences and uninterrupted, unstructured exposure to the world around them so that they will develop the skills they need to be lifelong learners. </w:t>
      </w:r>
    </w:p>
    <w:p w14:paraId="7C4D7F8A" w14:textId="77777777" w:rsidR="00C74F53" w:rsidRPr="008B7B9E" w:rsidRDefault="00C74F53" w:rsidP="00C74F53">
      <w:pPr>
        <w:rPr>
          <w:rFonts w:ascii="Arial" w:hAnsi="Arial" w:cs="Arial"/>
          <w:color w:val="000000"/>
          <w:sz w:val="22"/>
          <w:szCs w:val="22"/>
          <w:shd w:val="clear" w:color="auto" w:fill="FFFFFF"/>
        </w:rPr>
      </w:pPr>
      <w:r w:rsidRPr="008B7B9E">
        <w:rPr>
          <w:rFonts w:ascii="Arial" w:hAnsi="Arial" w:cs="Arial"/>
          <w:color w:val="000000"/>
          <w:sz w:val="22"/>
          <w:szCs w:val="22"/>
          <w:shd w:val="clear" w:color="auto" w:fill="FFFFFF"/>
        </w:rPr>
        <w:t xml:space="preserve">Play is one of the most essential ingredients in early childhood education. In play, children build relationships with peers, resolve conflicts, problem solve, explore, experiment, develop critical thinking skills, regulate behaviours, and have increased feelings of success, emotional competence and optimism. </w:t>
      </w:r>
    </w:p>
    <w:p w14:paraId="4422D310" w14:textId="77777777" w:rsidR="00C74F53" w:rsidRDefault="00C74F53" w:rsidP="00C74F53">
      <w:pPr>
        <w:rPr>
          <w:rFonts w:ascii="Arial" w:hAnsi="Arial" w:cs="Arial"/>
          <w:color w:val="000000"/>
          <w:sz w:val="22"/>
          <w:szCs w:val="22"/>
          <w:shd w:val="clear" w:color="auto" w:fill="FFFFFF"/>
        </w:rPr>
      </w:pPr>
      <w:r w:rsidRPr="008B7B9E">
        <w:rPr>
          <w:rFonts w:ascii="Arial" w:hAnsi="Arial" w:cs="Arial"/>
          <w:color w:val="000000"/>
          <w:sz w:val="22"/>
          <w:szCs w:val="22"/>
          <w:shd w:val="clear" w:color="auto" w:fill="FFFFFF"/>
        </w:rPr>
        <w:t xml:space="preserve">Children are naturally inquisitive. </w:t>
      </w:r>
    </w:p>
    <w:p w14:paraId="0707D605" w14:textId="77777777" w:rsidR="00C74F53" w:rsidRPr="00414492" w:rsidRDefault="00C74F53" w:rsidP="00C74F53">
      <w:pPr>
        <w:rPr>
          <w:rFonts w:ascii="Arial" w:hAnsi="Arial" w:cs="Arial"/>
          <w:sz w:val="22"/>
          <w:szCs w:val="22"/>
          <w:shd w:val="clear" w:color="auto" w:fill="FFFFFF"/>
        </w:rPr>
      </w:pPr>
      <w:r w:rsidRPr="00414492">
        <w:rPr>
          <w:rFonts w:ascii="Arial" w:hAnsi="Arial" w:cs="Arial"/>
          <w:sz w:val="22"/>
          <w:szCs w:val="22"/>
          <w:shd w:val="clear" w:color="auto" w:fill="FFFFFF"/>
        </w:rPr>
        <w:t xml:space="preserve">We provide learning experiences that relate to children’s own social worlds, we respond meaningfully to children’s ongoing interests and inquiries </w:t>
      </w:r>
      <w:r>
        <w:rPr>
          <w:rFonts w:ascii="Arial" w:hAnsi="Arial" w:cs="Arial"/>
          <w:sz w:val="22"/>
          <w:szCs w:val="22"/>
          <w:shd w:val="clear" w:color="auto" w:fill="FFFFFF"/>
        </w:rPr>
        <w:t xml:space="preserve">and </w:t>
      </w:r>
      <w:r w:rsidRPr="00414492">
        <w:rPr>
          <w:rFonts w:ascii="Arial" w:hAnsi="Arial" w:cs="Arial"/>
          <w:sz w:val="22"/>
          <w:szCs w:val="22"/>
          <w:shd w:val="clear" w:color="auto" w:fill="FFFFFF"/>
        </w:rPr>
        <w:t>we are then able to utilise these opportunities to help expand their vocabulary, as well as encourage the development of their CoEL.</w:t>
      </w:r>
    </w:p>
    <w:p w14:paraId="52AA430D" w14:textId="77777777" w:rsidR="00C74F53" w:rsidRDefault="00C74F53" w:rsidP="00C74F53">
      <w:pPr>
        <w:rPr>
          <w:rFonts w:ascii="Arial" w:hAnsi="Arial" w:cs="Arial"/>
          <w:color w:val="000000"/>
          <w:sz w:val="22"/>
          <w:szCs w:val="22"/>
          <w:shd w:val="clear" w:color="auto" w:fill="FFFFFF"/>
        </w:rPr>
      </w:pPr>
    </w:p>
    <w:p w14:paraId="68DB1D44" w14:textId="77777777" w:rsidR="00C74F53" w:rsidRPr="008B7B9E" w:rsidRDefault="00C74F53" w:rsidP="00C74F53">
      <w:pPr>
        <w:rPr>
          <w:rFonts w:ascii="Arial" w:hAnsi="Arial" w:cs="Arial"/>
          <w:b/>
          <w:bCs/>
          <w:color w:val="000000"/>
          <w:sz w:val="22"/>
          <w:szCs w:val="22"/>
          <w:u w:val="single"/>
          <w:shd w:val="clear" w:color="auto" w:fill="FFFFFF"/>
        </w:rPr>
      </w:pPr>
    </w:p>
    <w:p w14:paraId="38FEA7D9" w14:textId="77777777" w:rsidR="00C74F53" w:rsidRPr="008B7B9E" w:rsidRDefault="00C74F53" w:rsidP="00C74F53">
      <w:pPr>
        <w:rPr>
          <w:rFonts w:ascii="Arial" w:hAnsi="Arial" w:cs="Arial"/>
          <w:color w:val="000000"/>
          <w:sz w:val="22"/>
          <w:szCs w:val="22"/>
          <w:shd w:val="clear" w:color="auto" w:fill="FFFFFF"/>
        </w:rPr>
      </w:pPr>
      <w:r w:rsidRPr="008B7B9E">
        <w:rPr>
          <w:rFonts w:ascii="Arial" w:hAnsi="Arial" w:cs="Arial"/>
          <w:color w:val="000000"/>
          <w:sz w:val="22"/>
          <w:szCs w:val="22"/>
          <w:shd w:val="clear" w:color="auto" w:fill="FFFFFF"/>
        </w:rPr>
        <w:t>At Acorns our ethos - ‘promoting curiosity, awe and wonder’ - is created with beautiful, aesthetically pleasing play spaces using provocations, loose parts, authentic and open-ended resources. We believe that children learn best when the environment reflects their interests and encourages child-led learning.</w:t>
      </w:r>
    </w:p>
    <w:p w14:paraId="1C7A0A20" w14:textId="77777777" w:rsidR="00C74F53" w:rsidRDefault="00C74F53" w:rsidP="00C74F53">
      <w:pPr>
        <w:rPr>
          <w:rFonts w:ascii="Arial" w:hAnsi="Arial" w:cs="Arial"/>
          <w:color w:val="000000"/>
          <w:sz w:val="22"/>
          <w:szCs w:val="22"/>
          <w:shd w:val="clear" w:color="auto" w:fill="FFFFFF"/>
        </w:rPr>
      </w:pPr>
      <w:r w:rsidRPr="008B7B9E">
        <w:rPr>
          <w:rFonts w:ascii="Arial" w:hAnsi="Arial" w:cs="Arial"/>
          <w:color w:val="000000"/>
          <w:sz w:val="22"/>
          <w:szCs w:val="22"/>
          <w:shd w:val="clear" w:color="auto" w:fill="FFFFFF"/>
        </w:rPr>
        <w:t xml:space="preserve">The adults are the facilitators and scaffolders of their learning. </w:t>
      </w:r>
    </w:p>
    <w:p w14:paraId="10E31C62" w14:textId="77777777" w:rsidR="00C74F53" w:rsidRPr="008B7B9E" w:rsidRDefault="00C74F53" w:rsidP="00C74F53">
      <w:pPr>
        <w:rPr>
          <w:rFonts w:ascii="Arial" w:hAnsi="Arial" w:cs="Arial"/>
          <w:color w:val="000000"/>
          <w:sz w:val="22"/>
          <w:szCs w:val="22"/>
          <w:shd w:val="clear" w:color="auto" w:fill="FFFFFF"/>
        </w:rPr>
      </w:pPr>
      <w:r w:rsidRPr="008B7B9E">
        <w:rPr>
          <w:rFonts w:ascii="Arial" w:hAnsi="Arial" w:cs="Arial"/>
          <w:color w:val="000000"/>
          <w:sz w:val="22"/>
          <w:szCs w:val="22"/>
          <w:shd w:val="clear" w:color="auto" w:fill="FFFFFF"/>
        </w:rPr>
        <w:t>We are there to support, model and be researchers together in play.</w:t>
      </w:r>
    </w:p>
    <w:p w14:paraId="73C49C43" w14:textId="77777777" w:rsidR="00C74F53" w:rsidRDefault="00C74F53" w:rsidP="00C74F53">
      <w:pPr>
        <w:spacing w:line="360" w:lineRule="auto"/>
        <w:rPr>
          <w:rFonts w:ascii="Arial" w:hAnsi="Arial" w:cs="Arial"/>
          <w:b/>
          <w:color w:val="000000"/>
          <w:sz w:val="22"/>
          <w:szCs w:val="22"/>
          <w:shd w:val="clear" w:color="auto" w:fill="FFFFFF"/>
        </w:rPr>
      </w:pPr>
    </w:p>
    <w:p w14:paraId="58ABAD2D" w14:textId="77777777" w:rsidR="00C74F53" w:rsidRPr="008B7B9E" w:rsidRDefault="00C74F53" w:rsidP="00C74F53">
      <w:pPr>
        <w:spacing w:line="360" w:lineRule="auto"/>
        <w:rPr>
          <w:rFonts w:ascii="Arial" w:hAnsi="Arial" w:cs="Arial"/>
          <w:bCs/>
          <w:sz w:val="22"/>
          <w:szCs w:val="22"/>
        </w:rPr>
      </w:pPr>
      <w:r w:rsidRPr="008B7B9E">
        <w:rPr>
          <w:rFonts w:ascii="Arial" w:hAnsi="Arial" w:cs="Arial"/>
          <w:b/>
          <w:color w:val="000000"/>
          <w:sz w:val="22"/>
          <w:szCs w:val="22"/>
          <w:shd w:val="clear" w:color="auto" w:fill="FFFFFF"/>
        </w:rPr>
        <w:t>Play is the heart of who we are. Play for children. Play for teachers. Let’s bring joy into everything we do. Play!</w:t>
      </w:r>
    </w:p>
    <w:p w14:paraId="4D1F747C" w14:textId="77777777" w:rsidR="00C74F53" w:rsidRPr="008B7B9E" w:rsidRDefault="00C74F53" w:rsidP="00C74F53">
      <w:pPr>
        <w:spacing w:line="360" w:lineRule="auto"/>
        <w:rPr>
          <w:rFonts w:ascii="Arial" w:hAnsi="Arial" w:cs="Arial"/>
          <w:b/>
          <w:sz w:val="22"/>
          <w:szCs w:val="22"/>
        </w:rPr>
      </w:pPr>
    </w:p>
    <w:p w14:paraId="4AC48A6B" w14:textId="77777777" w:rsidR="00C74F53" w:rsidRDefault="00C74F53" w:rsidP="00C74F53">
      <w:pPr>
        <w:spacing w:line="360" w:lineRule="auto"/>
        <w:rPr>
          <w:rFonts w:ascii="Arial" w:hAnsi="Arial" w:cs="Arial"/>
          <w:b/>
          <w:sz w:val="22"/>
          <w:szCs w:val="22"/>
        </w:rPr>
      </w:pPr>
    </w:p>
    <w:p w14:paraId="70FF0EBF" w14:textId="77777777" w:rsidR="00C74F53" w:rsidRDefault="00C74F53" w:rsidP="00C74F53">
      <w:pPr>
        <w:spacing w:line="360" w:lineRule="auto"/>
        <w:rPr>
          <w:rFonts w:ascii="Arial" w:hAnsi="Arial" w:cs="Arial"/>
          <w:b/>
          <w:sz w:val="22"/>
          <w:szCs w:val="22"/>
        </w:rPr>
      </w:pPr>
    </w:p>
    <w:p w14:paraId="03E5BA77" w14:textId="77777777" w:rsidR="00C74F53" w:rsidRPr="00973281" w:rsidRDefault="00C74F53" w:rsidP="00C74F53">
      <w:pPr>
        <w:spacing w:line="360" w:lineRule="auto"/>
        <w:rPr>
          <w:rFonts w:ascii="Arial" w:hAnsi="Arial" w:cs="Arial"/>
          <w:b/>
          <w:sz w:val="22"/>
          <w:szCs w:val="22"/>
        </w:rPr>
      </w:pPr>
    </w:p>
    <w:tbl>
      <w:tblPr>
        <w:tblW w:w="5000" w:type="pct"/>
        <w:tblLook w:val="01E0" w:firstRow="1" w:lastRow="1" w:firstColumn="1" w:lastColumn="1" w:noHBand="0" w:noVBand="0"/>
      </w:tblPr>
      <w:tblGrid>
        <w:gridCol w:w="4153"/>
        <w:gridCol w:w="3145"/>
        <w:gridCol w:w="1728"/>
      </w:tblGrid>
      <w:tr w:rsidR="00C74F53" w:rsidRPr="00452363" w14:paraId="1023FF0A" w14:textId="77777777" w:rsidTr="00760AA7">
        <w:tc>
          <w:tcPr>
            <w:tcW w:w="2301" w:type="pct"/>
            <w:vAlign w:val="bottom"/>
          </w:tcPr>
          <w:p w14:paraId="1F2F0B20" w14:textId="77777777" w:rsidR="00C74F53" w:rsidRPr="007603F5" w:rsidRDefault="00C74F53" w:rsidP="00760AA7">
            <w:pPr>
              <w:spacing w:line="360" w:lineRule="auto"/>
              <w:rPr>
                <w:rFonts w:ascii="Arial" w:hAnsi="Arial" w:cs="Arial"/>
              </w:rPr>
            </w:pPr>
            <w:r w:rsidRPr="007603F5">
              <w:rPr>
                <w:rFonts w:ascii="Arial" w:hAnsi="Arial" w:cs="Arial"/>
                <w:sz w:val="22"/>
                <w:szCs w:val="22"/>
              </w:rPr>
              <w:t>This policy was adopted at a meeting of</w:t>
            </w:r>
          </w:p>
        </w:tc>
        <w:tc>
          <w:tcPr>
            <w:tcW w:w="1742" w:type="pct"/>
            <w:tcBorders>
              <w:bottom w:val="single" w:sz="4" w:space="0" w:color="4F81BD"/>
            </w:tcBorders>
            <w:vAlign w:val="bottom"/>
          </w:tcPr>
          <w:p w14:paraId="6ACA7E53" w14:textId="77777777" w:rsidR="00C74F53" w:rsidRPr="007603F5" w:rsidRDefault="00C74F53" w:rsidP="00760AA7">
            <w:pPr>
              <w:spacing w:line="360" w:lineRule="auto"/>
              <w:rPr>
                <w:rFonts w:ascii="Arial" w:hAnsi="Arial" w:cs="Arial"/>
              </w:rPr>
            </w:pPr>
            <w:r>
              <w:rPr>
                <w:rFonts w:ascii="Arial" w:hAnsi="Arial" w:cs="Arial"/>
              </w:rPr>
              <w:t>Acorn Under Fives</w:t>
            </w:r>
          </w:p>
        </w:tc>
        <w:tc>
          <w:tcPr>
            <w:tcW w:w="957" w:type="pct"/>
            <w:vAlign w:val="bottom"/>
          </w:tcPr>
          <w:p w14:paraId="755D1CBA" w14:textId="77777777" w:rsidR="00C74F53" w:rsidRPr="007603F5" w:rsidRDefault="00C74F53" w:rsidP="00760AA7">
            <w:pPr>
              <w:spacing w:line="360" w:lineRule="auto"/>
              <w:rPr>
                <w:rFonts w:ascii="Arial" w:hAnsi="Arial" w:cs="Arial"/>
              </w:rPr>
            </w:pPr>
          </w:p>
        </w:tc>
      </w:tr>
      <w:tr w:rsidR="00C74F53" w:rsidRPr="00452363" w14:paraId="56BBE0D2" w14:textId="77777777" w:rsidTr="00760AA7">
        <w:tc>
          <w:tcPr>
            <w:tcW w:w="2301" w:type="pct"/>
            <w:vAlign w:val="bottom"/>
          </w:tcPr>
          <w:p w14:paraId="4FFBD2A9" w14:textId="77777777" w:rsidR="00C74F53" w:rsidRPr="007603F5" w:rsidRDefault="00C74F53" w:rsidP="00760AA7">
            <w:pPr>
              <w:spacing w:line="360" w:lineRule="auto"/>
              <w:rPr>
                <w:rFonts w:ascii="Arial" w:hAnsi="Arial" w:cs="Arial"/>
              </w:rPr>
            </w:pPr>
            <w:r w:rsidRPr="007603F5">
              <w:rPr>
                <w:rFonts w:ascii="Arial" w:hAnsi="Arial" w:cs="Arial"/>
                <w:sz w:val="22"/>
                <w:szCs w:val="22"/>
              </w:rPr>
              <w:t>Held on</w:t>
            </w:r>
          </w:p>
        </w:tc>
        <w:tc>
          <w:tcPr>
            <w:tcW w:w="1742" w:type="pct"/>
            <w:tcBorders>
              <w:top w:val="single" w:sz="4" w:space="0" w:color="4F81BD"/>
              <w:bottom w:val="single" w:sz="4" w:space="0" w:color="4F81BD"/>
            </w:tcBorders>
            <w:vAlign w:val="bottom"/>
          </w:tcPr>
          <w:p w14:paraId="0ACD87CC" w14:textId="2D90A936" w:rsidR="00C74F53" w:rsidRPr="007603F5" w:rsidRDefault="00C74F53" w:rsidP="00760AA7">
            <w:pPr>
              <w:spacing w:line="360" w:lineRule="auto"/>
              <w:rPr>
                <w:rFonts w:ascii="Arial" w:hAnsi="Arial" w:cs="Arial"/>
              </w:rPr>
            </w:pPr>
            <w:r>
              <w:rPr>
                <w:rFonts w:ascii="Arial" w:hAnsi="Arial" w:cs="Arial"/>
              </w:rPr>
              <w:t>May 202</w:t>
            </w:r>
            <w:r w:rsidR="00DC0D68">
              <w:rPr>
                <w:rFonts w:ascii="Arial" w:hAnsi="Arial" w:cs="Arial"/>
              </w:rPr>
              <w:t>1</w:t>
            </w:r>
          </w:p>
        </w:tc>
        <w:tc>
          <w:tcPr>
            <w:tcW w:w="957" w:type="pct"/>
            <w:vAlign w:val="bottom"/>
          </w:tcPr>
          <w:p w14:paraId="09DF4DE4" w14:textId="77777777" w:rsidR="00C74F53" w:rsidRPr="007603F5" w:rsidRDefault="00C74F53" w:rsidP="00760AA7">
            <w:pPr>
              <w:spacing w:line="360" w:lineRule="auto"/>
              <w:rPr>
                <w:rFonts w:ascii="Arial" w:hAnsi="Arial" w:cs="Arial"/>
              </w:rPr>
            </w:pPr>
          </w:p>
        </w:tc>
      </w:tr>
      <w:tr w:rsidR="00C74F53" w:rsidRPr="00452363" w14:paraId="2DDA5ADB" w14:textId="77777777" w:rsidTr="00760AA7">
        <w:tc>
          <w:tcPr>
            <w:tcW w:w="2301" w:type="pct"/>
            <w:vAlign w:val="bottom"/>
          </w:tcPr>
          <w:p w14:paraId="00ACAC96" w14:textId="77777777" w:rsidR="00C74F53" w:rsidRPr="007603F5" w:rsidRDefault="00C74F53" w:rsidP="00760AA7">
            <w:pPr>
              <w:spacing w:line="360" w:lineRule="auto"/>
              <w:rPr>
                <w:rFonts w:ascii="Arial" w:hAnsi="Arial" w:cs="Arial"/>
              </w:rPr>
            </w:pPr>
            <w:r w:rsidRPr="007603F5">
              <w:rPr>
                <w:rFonts w:ascii="Arial" w:hAnsi="Arial" w:cs="Arial"/>
                <w:sz w:val="22"/>
                <w:szCs w:val="22"/>
              </w:rPr>
              <w:t>Date to be reviewed</w:t>
            </w:r>
          </w:p>
        </w:tc>
        <w:tc>
          <w:tcPr>
            <w:tcW w:w="1742" w:type="pct"/>
            <w:tcBorders>
              <w:top w:val="single" w:sz="4" w:space="0" w:color="4F81BD"/>
              <w:bottom w:val="single" w:sz="4" w:space="0" w:color="4F81BD"/>
            </w:tcBorders>
            <w:vAlign w:val="bottom"/>
          </w:tcPr>
          <w:p w14:paraId="7B65B73A" w14:textId="334A8CAF" w:rsidR="00C74F53" w:rsidRPr="007603F5" w:rsidRDefault="00C74F53" w:rsidP="00760AA7">
            <w:pPr>
              <w:spacing w:line="360" w:lineRule="auto"/>
              <w:rPr>
                <w:rFonts w:ascii="Arial" w:hAnsi="Arial" w:cs="Arial"/>
              </w:rPr>
            </w:pPr>
            <w:r>
              <w:rPr>
                <w:rFonts w:ascii="Arial" w:hAnsi="Arial" w:cs="Arial"/>
              </w:rPr>
              <w:t>May 202</w:t>
            </w:r>
            <w:r w:rsidR="00DC0D68">
              <w:rPr>
                <w:rFonts w:ascii="Arial" w:hAnsi="Arial" w:cs="Arial"/>
              </w:rPr>
              <w:t>2</w:t>
            </w:r>
          </w:p>
        </w:tc>
        <w:tc>
          <w:tcPr>
            <w:tcW w:w="957" w:type="pct"/>
            <w:vAlign w:val="bottom"/>
          </w:tcPr>
          <w:p w14:paraId="083329E1" w14:textId="77777777" w:rsidR="00C74F53" w:rsidRPr="007603F5" w:rsidRDefault="00C74F53" w:rsidP="00760AA7">
            <w:pPr>
              <w:spacing w:line="360" w:lineRule="auto"/>
              <w:rPr>
                <w:rFonts w:ascii="Arial" w:hAnsi="Arial" w:cs="Arial"/>
              </w:rPr>
            </w:pPr>
          </w:p>
        </w:tc>
      </w:tr>
      <w:tr w:rsidR="00C74F53" w:rsidRPr="00452363" w14:paraId="4FC54177" w14:textId="77777777" w:rsidTr="00760AA7">
        <w:tc>
          <w:tcPr>
            <w:tcW w:w="2301" w:type="pct"/>
            <w:vAlign w:val="bottom"/>
          </w:tcPr>
          <w:p w14:paraId="2CDC4D4A" w14:textId="77777777" w:rsidR="00C74F53" w:rsidRPr="007603F5" w:rsidRDefault="00C74F53" w:rsidP="00760AA7">
            <w:pPr>
              <w:spacing w:line="360" w:lineRule="auto"/>
              <w:rPr>
                <w:rFonts w:ascii="Arial" w:hAnsi="Arial" w:cs="Arial"/>
              </w:rPr>
            </w:pPr>
            <w:r w:rsidRPr="007603F5">
              <w:rPr>
                <w:rFonts w:ascii="Arial" w:hAnsi="Arial" w:cs="Arial"/>
                <w:sz w:val="22"/>
                <w:szCs w:val="22"/>
              </w:rPr>
              <w:t>Signed on behalf of the management committee</w:t>
            </w:r>
          </w:p>
        </w:tc>
        <w:tc>
          <w:tcPr>
            <w:tcW w:w="2699" w:type="pct"/>
            <w:gridSpan w:val="2"/>
            <w:tcBorders>
              <w:bottom w:val="single" w:sz="4" w:space="0" w:color="4F81BD"/>
            </w:tcBorders>
            <w:vAlign w:val="bottom"/>
          </w:tcPr>
          <w:p w14:paraId="1A8DDF89" w14:textId="77777777" w:rsidR="00C74F53" w:rsidRPr="007603F5" w:rsidRDefault="00C74F53" w:rsidP="00760AA7">
            <w:pPr>
              <w:spacing w:line="360" w:lineRule="auto"/>
              <w:rPr>
                <w:rFonts w:ascii="Arial" w:hAnsi="Arial" w:cs="Arial"/>
              </w:rPr>
            </w:pPr>
          </w:p>
        </w:tc>
      </w:tr>
      <w:tr w:rsidR="00C74F53" w:rsidRPr="00452363" w14:paraId="4D67238D" w14:textId="77777777" w:rsidTr="00760A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2301" w:type="pct"/>
            <w:tcBorders>
              <w:top w:val="nil"/>
              <w:left w:val="nil"/>
              <w:bottom w:val="nil"/>
              <w:right w:val="nil"/>
            </w:tcBorders>
            <w:vAlign w:val="bottom"/>
          </w:tcPr>
          <w:p w14:paraId="5D6D62FF" w14:textId="77777777" w:rsidR="00C74F53" w:rsidRPr="007603F5" w:rsidRDefault="00C74F53" w:rsidP="00760AA7">
            <w:pPr>
              <w:spacing w:line="360" w:lineRule="auto"/>
              <w:rPr>
                <w:rFonts w:ascii="Arial" w:hAnsi="Arial" w:cs="Arial"/>
              </w:rPr>
            </w:pPr>
            <w:r w:rsidRPr="007603F5">
              <w:rPr>
                <w:rFonts w:ascii="Arial" w:hAnsi="Arial" w:cs="Arial"/>
                <w:sz w:val="22"/>
                <w:szCs w:val="22"/>
              </w:rPr>
              <w:t>Name of signatory</w:t>
            </w:r>
          </w:p>
        </w:tc>
        <w:tc>
          <w:tcPr>
            <w:tcW w:w="2699" w:type="pct"/>
            <w:gridSpan w:val="2"/>
            <w:tcBorders>
              <w:top w:val="single" w:sz="4" w:space="0" w:color="4F81BD"/>
              <w:left w:val="nil"/>
              <w:bottom w:val="single" w:sz="4" w:space="0" w:color="4F81BD"/>
              <w:right w:val="nil"/>
            </w:tcBorders>
            <w:vAlign w:val="bottom"/>
          </w:tcPr>
          <w:p w14:paraId="487BB8A3" w14:textId="77777777" w:rsidR="00C74F53" w:rsidRPr="007603F5" w:rsidRDefault="00C74F53" w:rsidP="00760AA7">
            <w:pPr>
              <w:spacing w:line="360" w:lineRule="auto"/>
              <w:rPr>
                <w:rFonts w:ascii="Arial" w:hAnsi="Arial" w:cs="Arial"/>
              </w:rPr>
            </w:pPr>
            <w:r>
              <w:rPr>
                <w:rFonts w:ascii="Arial" w:hAnsi="Arial" w:cs="Arial"/>
              </w:rPr>
              <w:t>Jo Saxby</w:t>
            </w:r>
          </w:p>
        </w:tc>
      </w:tr>
      <w:tr w:rsidR="00C74F53" w:rsidRPr="00452363" w14:paraId="6FE09309" w14:textId="77777777" w:rsidTr="00760A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2301" w:type="pct"/>
            <w:tcBorders>
              <w:top w:val="nil"/>
              <w:left w:val="nil"/>
              <w:bottom w:val="nil"/>
              <w:right w:val="nil"/>
            </w:tcBorders>
            <w:vAlign w:val="bottom"/>
          </w:tcPr>
          <w:p w14:paraId="08CBA600" w14:textId="77777777" w:rsidR="00C74F53" w:rsidRPr="007603F5" w:rsidRDefault="00C74F53" w:rsidP="00760AA7">
            <w:pPr>
              <w:spacing w:line="360" w:lineRule="auto"/>
              <w:rPr>
                <w:rFonts w:ascii="Arial" w:hAnsi="Arial" w:cs="Arial"/>
              </w:rPr>
            </w:pPr>
            <w:r w:rsidRPr="007603F5">
              <w:rPr>
                <w:rFonts w:ascii="Arial" w:hAnsi="Arial" w:cs="Arial"/>
                <w:sz w:val="22"/>
                <w:szCs w:val="22"/>
              </w:rPr>
              <w:t xml:space="preserve">Role of signatory </w:t>
            </w:r>
          </w:p>
        </w:tc>
        <w:tc>
          <w:tcPr>
            <w:tcW w:w="2699" w:type="pct"/>
            <w:gridSpan w:val="2"/>
            <w:tcBorders>
              <w:top w:val="single" w:sz="4" w:space="0" w:color="4F81BD"/>
              <w:left w:val="nil"/>
              <w:bottom w:val="single" w:sz="4" w:space="0" w:color="4F81BD"/>
              <w:right w:val="nil"/>
            </w:tcBorders>
            <w:vAlign w:val="bottom"/>
          </w:tcPr>
          <w:p w14:paraId="07AC164F" w14:textId="77777777" w:rsidR="00C74F53" w:rsidRPr="007603F5" w:rsidRDefault="00C74F53" w:rsidP="00760AA7">
            <w:pPr>
              <w:spacing w:line="360" w:lineRule="auto"/>
              <w:rPr>
                <w:rFonts w:ascii="Arial" w:hAnsi="Arial" w:cs="Arial"/>
              </w:rPr>
            </w:pPr>
            <w:r>
              <w:rPr>
                <w:rFonts w:ascii="Arial" w:hAnsi="Arial" w:cs="Arial"/>
              </w:rPr>
              <w:t>Chairperson</w:t>
            </w:r>
          </w:p>
        </w:tc>
      </w:tr>
    </w:tbl>
    <w:p w14:paraId="1575C545" w14:textId="77777777" w:rsidR="00C74F53" w:rsidRPr="007453E7" w:rsidRDefault="00C74F53" w:rsidP="00C74F53">
      <w:pPr>
        <w:spacing w:line="360" w:lineRule="auto"/>
        <w:rPr>
          <w:sz w:val="8"/>
          <w:szCs w:val="8"/>
        </w:rPr>
      </w:pPr>
    </w:p>
    <w:p w14:paraId="63A12E70" w14:textId="77777777" w:rsidR="007C041B" w:rsidRDefault="006225F8"/>
    <w:sectPr w:rsidR="007C04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F53"/>
    <w:rsid w:val="0088056E"/>
    <w:rsid w:val="008D0303"/>
    <w:rsid w:val="00A04635"/>
    <w:rsid w:val="00C74F53"/>
    <w:rsid w:val="00DC0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EE6B6"/>
  <w15:chartTrackingRefBased/>
  <w15:docId w15:val="{7C6A5BD7-8945-48E8-9F1C-FADEE4151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F5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2133</Characters>
  <Application>Microsoft Office Word</Application>
  <DocSecurity>0</DocSecurity>
  <Lines>17</Lines>
  <Paragraphs>5</Paragraphs>
  <ScaleCrop>false</ScaleCrop>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Manager</dc:creator>
  <cp:keywords/>
  <dc:description/>
  <cp:lastModifiedBy>Lucy Wilson</cp:lastModifiedBy>
  <cp:revision>2</cp:revision>
  <cp:lastPrinted>2020-04-27T14:20:00Z</cp:lastPrinted>
  <dcterms:created xsi:type="dcterms:W3CDTF">2022-11-02T15:19:00Z</dcterms:created>
  <dcterms:modified xsi:type="dcterms:W3CDTF">2022-11-02T15:19:00Z</dcterms:modified>
</cp:coreProperties>
</file>